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23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3"/>
        <w:gridCol w:w="1017"/>
        <w:gridCol w:w="1359"/>
        <w:gridCol w:w="1746"/>
        <w:gridCol w:w="821"/>
        <w:gridCol w:w="820"/>
        <w:gridCol w:w="4236"/>
        <w:gridCol w:w="1243"/>
        <w:gridCol w:w="1601"/>
        <w:gridCol w:w="1751"/>
      </w:tblGrid>
      <w:tr w:rsidR="00287E14">
        <w:tc>
          <w:tcPr>
            <w:tcW w:w="15875" w:type="dxa"/>
            <w:gridSpan w:val="10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кадры  МОУ «Молодовская ООШ»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профессионального образования с указанием наименования направления подготовки или специальности 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Учёная степень (при наличии)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Учёное звание (при наличии)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общеобразовательной программы, код и наименование профессии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Филатова Татьяна Михайловна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Высшее. Преподавание в начальных классах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Pr="004807B8" w:rsidRDefault="00BC3EFF" w:rsidP="00480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 ООО, ФГОС СОО в работе учителя (иностранные языки 2023 год 36ч</w:t>
            </w:r>
          </w:p>
          <w:p w:rsidR="00287E14" w:rsidRPr="004807B8" w:rsidRDefault="00BC3EFF" w:rsidP="00480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8">
              <w:rPr>
                <w:rFonts w:ascii="Times New Roman" w:eastAsia="Calibri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организации»</w:t>
            </w: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2022 год 36ч</w:t>
            </w:r>
          </w:p>
          <w:p w:rsidR="00287E14" w:rsidRPr="004807B8" w:rsidRDefault="00BC3EFF" w:rsidP="00480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807B8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807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 №286 от 31 мая 2021 года» 2022 год 36ч</w:t>
            </w:r>
          </w:p>
          <w:p w:rsidR="00287E14" w:rsidRPr="004807B8" w:rsidRDefault="00BC3EFF" w:rsidP="00480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введения и реализации обновлённого ФГГОС НОО» </w:t>
            </w:r>
            <w:r w:rsidRPr="004807B8">
              <w:rPr>
                <w:rFonts w:ascii="Times New Roman" w:eastAsia="Calibri" w:hAnsi="Times New Roman" w:cs="Times New Roman"/>
                <w:sz w:val="20"/>
                <w:szCs w:val="20"/>
              </w:rPr>
              <w:t>2022 год 36ч</w:t>
            </w:r>
          </w:p>
          <w:p w:rsidR="00287E14" w:rsidRPr="004807B8" w:rsidRDefault="00BC3EFF" w:rsidP="00480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ФОП НОО: Требования и особенности организации образовательного процесса 2023 72ч </w:t>
            </w:r>
          </w:p>
          <w:p w:rsidR="00287E14" w:rsidRDefault="00287E14" w:rsidP="004807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Соответствие, 2024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НОО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27244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Балагурова Татьяна Алексеевна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Высшее. Преподавание в начальных классах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822D05" w:rsidRDefault="00822D05" w:rsidP="00822D0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обновлённых ФГОС ООО, ФГОС СОО в работе учителя (иностранные языки 2023 год 36ч</w:t>
            </w:r>
          </w:p>
          <w:p w:rsidR="00822D05" w:rsidRDefault="00822D05" w:rsidP="00822D0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год 36ч</w:t>
            </w:r>
          </w:p>
          <w:p w:rsidR="00822D05" w:rsidRDefault="00822D05" w:rsidP="00822D0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 №286 от 31 мая 2021 года» 2022 год 36ч</w:t>
            </w:r>
          </w:p>
          <w:p w:rsidR="00822D05" w:rsidRDefault="00822D05" w:rsidP="00822D0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введения и реализации обновлённого ФГГОС НОО»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2022 год 36ч</w:t>
            </w:r>
          </w:p>
          <w:p w:rsidR="00822D05" w:rsidRDefault="00822D05" w:rsidP="00822D0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ФОП НОО: Требования и особенности организации образовательного процесса 2023 72ч </w:t>
            </w:r>
          </w:p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Соответствие, 2024 г.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D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НОО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27244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Фёдорова Евгения Николаевна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  <w:r w:rsidR="00E451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Зам. по УВР.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менеджер</w:t>
            </w:r>
          </w:p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специальное.</w:t>
            </w:r>
          </w:p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математики в основной школе.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 формирования УУД на уроках (математика, физика)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 ДПО «ИРО Забайкальского края», 36 ч.</w:t>
            </w:r>
          </w:p>
          <w:p w:rsidR="00E45110" w:rsidRDefault="00E4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управленцев: особенности управления образовательной организацией. Чита, 2024 г., 24 часа</w:t>
            </w: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Соответствие, 2023 г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27344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Пахомова Евгения Павловна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специальное.</w:t>
            </w:r>
          </w:p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в начальных классах, учитель русского языка и литературы основной школы.</w:t>
            </w:r>
          </w:p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</w:t>
            </w:r>
            <w:r w:rsidR="00480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841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9257F">
              <w:rPr>
                <w:rFonts w:ascii="Times New Roman" w:hAnsi="Times New Roman" w:cs="Times New Roman"/>
                <w:sz w:val="20"/>
                <w:szCs w:val="20"/>
              </w:rPr>
              <w:t>2019 г. Частное учреждение «Образовательная организация дополнительного профессионального образования «Международная академия экспертизы и оценки» «Педагогическое образование: учитель русского языка и литературы в соответствии с ФГОС» г. Саратов.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8414BE" w:rsidRDefault="00BC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требований ФОП ООО и СОО: организация образовательного процесса обучающихся по обновлённым ФГОС на уроках русского языка и литературы», ООО «Высшая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администрирования»</w:t>
            </w:r>
            <w:r w:rsidR="00480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80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4BE">
              <w:rPr>
                <w:rFonts w:ascii="Times New Roman" w:hAnsi="Times New Roman" w:cs="Times New Roman"/>
                <w:sz w:val="20"/>
                <w:szCs w:val="20"/>
              </w:rPr>
              <w:t>Екатеринбург ,72 часа.</w:t>
            </w:r>
          </w:p>
          <w:p w:rsidR="008414BE" w:rsidRDefault="00841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4BE" w:rsidRPr="008414BE" w:rsidRDefault="008414BE" w:rsidP="00D92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Соответствие, 2024 г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НОО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27244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Кадашникова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287E14" w:rsidRDefault="00BC3E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Биология, химия, физика.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Высшее.</w:t>
            </w:r>
          </w:p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 учитель физики, учитель химии, учитель биологии.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Pr="00733090" w:rsidRDefault="00BC3EFF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33090">
              <w:rPr>
                <w:rFonts w:ascii="Times New Roman" w:eastAsia="Calibri" w:hAnsi="Times New Roman" w:cs="Arial"/>
                <w:sz w:val="20"/>
                <w:szCs w:val="20"/>
              </w:rPr>
              <w:t>2023 г. «Содержание требований ФОП ООО и СОО: организация образовательного процесса обучающихся по обновленным ФГОС на уроках биологии»,</w:t>
            </w:r>
            <w:r w:rsidRPr="00733090">
              <w:rPr>
                <w:rFonts w:ascii="Times New Roman" w:hAnsi="Times New Roman" w:cs="Times New Roman"/>
                <w:sz w:val="20"/>
                <w:szCs w:val="20"/>
              </w:rPr>
              <w:t xml:space="preserve"> ООО «Высшая </w:t>
            </w:r>
            <w:proofErr w:type="spellStart"/>
            <w:r w:rsidRPr="00733090">
              <w:rPr>
                <w:rFonts w:ascii="Times New Roman" w:hAnsi="Times New Roman" w:cs="Times New Roman"/>
                <w:sz w:val="20"/>
                <w:szCs w:val="20"/>
              </w:rPr>
              <w:t>щкола</w:t>
            </w:r>
            <w:proofErr w:type="spellEnd"/>
            <w:r w:rsidRPr="00733090"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администрирования» г. Екатеринбург ,72 часа;</w:t>
            </w:r>
          </w:p>
          <w:p w:rsidR="00287E14" w:rsidRPr="00733090" w:rsidRDefault="00BC3EFF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33090">
              <w:rPr>
                <w:rFonts w:ascii="Times New Roman" w:eastAsia="Calibri" w:hAnsi="Times New Roman" w:cs="Arial"/>
                <w:sz w:val="20"/>
                <w:szCs w:val="20"/>
              </w:rPr>
              <w:t>2024 г. «Актуальные вопросы преподавания химии в школе в условиях реализации ФГОС», «ООО Московский институт профессиональной переподготовки и повышения квалификации педагогов», 72 часа;</w:t>
            </w:r>
          </w:p>
          <w:p w:rsidR="00287E14" w:rsidRPr="00733090" w:rsidRDefault="00BC3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090">
              <w:rPr>
                <w:rFonts w:ascii="Times New Roman" w:eastAsia="Calibri" w:hAnsi="Times New Roman" w:cs="Arial"/>
                <w:sz w:val="20"/>
                <w:szCs w:val="20"/>
              </w:rPr>
              <w:t xml:space="preserve">2024 г. «Актуальные вопросы преподавания физики в школе в условиях реализации ФГОС», «ООО Московский институт профессиональной </w:t>
            </w:r>
            <w:r w:rsidRPr="00733090">
              <w:rPr>
                <w:rFonts w:ascii="Times New Roman" w:eastAsia="Calibri" w:hAnsi="Times New Roman" w:cs="Arial"/>
                <w:sz w:val="20"/>
                <w:szCs w:val="20"/>
              </w:rPr>
              <w:lastRenderedPageBreak/>
              <w:t>переподготовки и повышения квалификации педагогов», 72 часа.</w:t>
            </w: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Соответствие, 2021г. 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27344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Лариса Алексеевна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литература, музыка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 w:rsidR="00D9257F">
              <w:rPr>
                <w:rFonts w:ascii="Times New Roman" w:hAnsi="Times New Roman" w:cs="Times New Roman"/>
                <w:sz w:val="20"/>
                <w:szCs w:val="20"/>
              </w:rPr>
              <w:t xml:space="preserve"> 2019 г. Частное учреждение «Образовательная организация дополнительного профессионального образования «Международная академия экспертизы и оценки» «Педагогическое образование: учитель русского языка и литературы в соответствии с ФГОС» г. Саратов.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4807B8" w:rsidRDefault="00BC3EFF" w:rsidP="004807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2023 г. «Содержание требований ФОП ООО и СОО: организация образовательного процесса обучающихся по обновлённым ФГОС на уроках русского языка и литературы», ООО «Высшая </w:t>
            </w:r>
            <w:proofErr w:type="spellStart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щкола</w:t>
            </w:r>
            <w:proofErr w:type="spellEnd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администрирования»</w:t>
            </w:r>
            <w:r w:rsidR="00480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80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Екатеринбург ,72 </w:t>
            </w:r>
            <w:proofErr w:type="gramStart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часа,.</w:t>
            </w:r>
            <w:proofErr w:type="gramEnd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7E14" w:rsidRPr="004807B8" w:rsidRDefault="00BC3EFF" w:rsidP="004807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2023г. «Организация требований обновлённых </w:t>
            </w:r>
            <w:proofErr w:type="gramStart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ФГОС  ООО</w:t>
            </w:r>
            <w:proofErr w:type="gramEnd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, ФГОС СОО в работе учителя (русский язык)», ГУ ДПО «ИРО Забайкальского края», 36 часов.</w:t>
            </w:r>
          </w:p>
          <w:p w:rsidR="00287E14" w:rsidRDefault="00BC3EFF" w:rsidP="004807B8">
            <w:pPr>
              <w:spacing w:after="0"/>
              <w:rPr>
                <w:rFonts w:ascii="Times New Roman" w:hAnsi="Times New Roman" w:cs="Times New Roman"/>
              </w:rPr>
            </w:pPr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2024 г. «Содержание требований ФОП НОО и ООО: организация образовательного процесса обучающихся по обновлённым ФГОС на уроках музыки», ООО «Высшая </w:t>
            </w:r>
            <w:proofErr w:type="spellStart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>щкола</w:t>
            </w:r>
            <w:proofErr w:type="spellEnd"/>
            <w:r w:rsidRPr="004807B8"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администрирования» г.Екатеринбург,72 часа.</w:t>
            </w: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Соответствие, 2022 г.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27344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Добрынин Вадим Александрович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ИЗО, труд (технология), физкультура, ОБЗР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специальное, мастер производственного обучения, техник -механик. Профессиональная переподготовка: учитель изобразительного искусства,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 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культуры, педагог дополнительного образования.</w:t>
            </w:r>
          </w:p>
          <w:p w:rsidR="00573441" w:rsidRPr="00573441" w:rsidRDefault="00573441" w:rsidP="00573441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Профессиональная переподготовка по программе «Туризм и спортивное ориентирование: теория и методика </w:t>
            </w:r>
            <w:r w:rsidRPr="005734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преподавания в дополнительном образовании» </w:t>
            </w:r>
          </w:p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Pr="00733090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«Обучение учебному предмету «Труд (технология)» в условиях внесения изменений в ФОП ООО», «Государственный университет просвещения», 72 часа, г. Москва.</w:t>
            </w:r>
          </w:p>
          <w:p w:rsidR="00287E14" w:rsidRPr="00733090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7E14" w:rsidRPr="00733090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«Особенности преподавания учебного предмета «Основы безопасности и защиты Родины» в условиях внесения изменений в ФОП ООО и ФОП СОО», «Государственный университет просвещения», 24 часа, г. Москва.</w:t>
            </w:r>
          </w:p>
          <w:p w:rsidR="00287E14" w:rsidRPr="00733090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7E14" w:rsidRPr="00733090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г. «Учебный предмет </w:t>
            </w:r>
            <w:proofErr w:type="gramStart"/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Основы</w:t>
            </w:r>
            <w:proofErr w:type="gramEnd"/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безопасности и защиты Родины» : </w:t>
            </w:r>
            <w:proofErr w:type="spellStart"/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</w:t>
            </w:r>
            <w:proofErr w:type="spellEnd"/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ориентированное обучение», «Институт развития образования Забайкальского края», 24 часа, г. Чита.</w:t>
            </w:r>
          </w:p>
          <w:p w:rsidR="00287E14" w:rsidRPr="00733090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7E14" w:rsidRPr="00733090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г. «Изобразительное искусство как творческая составляющая развития обучающихся в системе образования в условиях ФГОС», Московский институт профессиональной переподготовки и </w:t>
            </w: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повышения  квалификации педагогов, 36 часов, г. Москва.</w:t>
            </w: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Соответствие, 2022 г.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27344</w:t>
            </w:r>
          </w:p>
        </w:tc>
      </w:tr>
      <w:tr w:rsidR="00287E14"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Васильчикова Наталья Алексеевна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География, история ,обществознание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r w:rsidR="0057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Переподготовка: учитель географии, 2021 г. Санкт-Петербург.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Pr="004807B8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Pr="00733090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требований ФОП ООО и СОО: организация образовательного процесса обучающихся по обновленным ФГОС на уроках истории и обществознания», 2023, г. Саратов,72 ч</w:t>
            </w:r>
          </w:p>
          <w:p w:rsidR="00287E14" w:rsidRPr="00733090" w:rsidRDefault="00BC3EF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«Формы и методы изучения истории и оценка эффективности обуче</w:t>
            </w:r>
            <w:r w:rsidR="004807B8"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условиях реализации ФГОС»</w:t>
            </w: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2024,г.</w:t>
            </w:r>
            <w:proofErr w:type="gramEnd"/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Саратов, 144</w:t>
            </w:r>
          </w:p>
          <w:p w:rsidR="00287E14" w:rsidRPr="00733090" w:rsidRDefault="00BC3EF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Методика преподавания географии в условиях реализации ФГОС СОО (ООО), 2024, </w:t>
            </w:r>
            <w:r w:rsidRPr="0073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Саратов,</w:t>
            </w:r>
            <w:r w:rsidRPr="00733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часа</w:t>
            </w:r>
          </w:p>
          <w:p w:rsidR="00287E14" w:rsidRPr="00733090" w:rsidRDefault="00287E1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7E14" w:rsidRPr="00733090" w:rsidRDefault="00287E1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7E14" w:rsidRPr="00733090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Соответствие,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27344</w:t>
            </w:r>
          </w:p>
        </w:tc>
      </w:tr>
      <w:tr w:rsidR="00287E14">
        <w:trPr>
          <w:trHeight w:val="4066"/>
        </w:trPr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Домашонкин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Иннокентьевич</w:t>
            </w:r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Высшее.</w:t>
            </w:r>
            <w:r w:rsidR="00D92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Информатик-аналитик.</w:t>
            </w: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BC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D925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искусственного интеллекта для учителей информатики.2023 г., Москва, 72 часа.</w:t>
            </w: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D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категория ,2022 г.</w:t>
            </w: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D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</w:t>
            </w:r>
          </w:p>
          <w:p w:rsidR="00287E14" w:rsidRDefault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27344</w:t>
            </w:r>
          </w:p>
        </w:tc>
      </w:tr>
      <w:tr w:rsidR="00287E14">
        <w:trPr>
          <w:trHeight w:val="4066"/>
        </w:trPr>
        <w:tc>
          <w:tcPr>
            <w:tcW w:w="130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26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28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</w:tcPr>
          <w:p w:rsidR="00287E14" w:rsidRDefault="00287E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28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28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</w:tcPr>
          <w:p w:rsidR="00287E14" w:rsidRDefault="0028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87E14" w:rsidRDefault="00287E14">
      <w:pPr>
        <w:rPr>
          <w:rFonts w:ascii="Times New Roman" w:hAnsi="Times New Roman" w:cs="Times New Roman"/>
          <w:sz w:val="28"/>
          <w:szCs w:val="28"/>
        </w:rPr>
      </w:pPr>
    </w:p>
    <w:sectPr w:rsidR="00287E14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4"/>
    <w:rsid w:val="00287E14"/>
    <w:rsid w:val="004807B8"/>
    <w:rsid w:val="004D1663"/>
    <w:rsid w:val="00573441"/>
    <w:rsid w:val="00733090"/>
    <w:rsid w:val="00822D05"/>
    <w:rsid w:val="008414BE"/>
    <w:rsid w:val="00BC3EFF"/>
    <w:rsid w:val="00D9257F"/>
    <w:rsid w:val="00D9761E"/>
    <w:rsid w:val="00E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0E3E6-DA40-4996-AC3B-1184016A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24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2024-11-28T08:22:00Z</dcterms:created>
  <dcterms:modified xsi:type="dcterms:W3CDTF">2024-11-28T08:22:00Z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